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5981F6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B51E6">
        <w:rPr>
          <w:rFonts w:ascii="GHEA Grapalat" w:hAnsi="GHEA Grapalat"/>
          <w:i w:val="0"/>
          <w:sz w:val="24"/>
          <w:szCs w:val="24"/>
          <w:lang w:val="en-US"/>
        </w:rPr>
        <w:t>10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B51E6" w:rsidRPr="000B51E6">
        <w:rPr>
          <w:rFonts w:ascii="GHEA Grapalat" w:hAnsi="GHEA Grapalat"/>
          <w:b/>
          <w:bCs/>
          <w:i w:val="0"/>
          <w:sz w:val="24"/>
          <w:szCs w:val="24"/>
        </w:rPr>
        <w:t>March</w:t>
      </w:r>
      <w:r>
        <w:rPr>
          <w:rFonts w:ascii="GHEA Grapalat" w:hAnsi="GHEA Grapalat"/>
          <w:i w:val="0"/>
          <w:sz w:val="24"/>
          <w:szCs w:val="24"/>
        </w:rPr>
        <w:t xml:space="preserve">" </w:t>
      </w:r>
      <w:r w:rsidR="000B51E6">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FA2D25E"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0B51E6">
        <w:rPr>
          <w:rFonts w:ascii="GHEA Grapalat" w:hAnsi="GHEA Grapalat"/>
          <w:b/>
          <w:i w:val="0"/>
          <w:sz w:val="24"/>
          <w:szCs w:val="24"/>
        </w:rPr>
        <w:t>26/38</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98E60B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7447B2" w:rsidRPr="007447B2">
        <w:rPr>
          <w:rFonts w:ascii="GHEA Grapalat" w:hAnsi="GHEA Grapalat" w:cs="Sylfaen"/>
          <w:b/>
          <w:i w:val="0"/>
          <w:sz w:val="24"/>
          <w:szCs w:val="24"/>
        </w:rPr>
        <w:t xml:space="preserve">Consulting services for technical supervision of the quality of renovation works of yard areas and a park in the </w:t>
      </w:r>
      <w:proofErr w:type="spellStart"/>
      <w:r w:rsidR="007447B2" w:rsidRPr="007447B2">
        <w:rPr>
          <w:rFonts w:ascii="GHEA Grapalat" w:hAnsi="GHEA Grapalat" w:cs="Sylfaen"/>
          <w:b/>
          <w:i w:val="0"/>
          <w:sz w:val="24"/>
          <w:szCs w:val="24"/>
        </w:rPr>
        <w:t>Erebuni</w:t>
      </w:r>
      <w:proofErr w:type="spellEnd"/>
      <w:r w:rsidR="007447B2" w:rsidRPr="007447B2">
        <w:rPr>
          <w:rFonts w:ascii="GHEA Grapalat" w:hAnsi="GHEA Grapalat" w:cs="Sylfaen"/>
          <w:b/>
          <w:i w:val="0"/>
          <w:sz w:val="24"/>
          <w:szCs w:val="24"/>
        </w:rPr>
        <w:t xml:space="preserve">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7816E4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447B2">
        <w:rPr>
          <w:rFonts w:ascii="GHEA Grapalat" w:hAnsi="GHEA Grapalat"/>
          <w:b/>
          <w:i w:val="0"/>
          <w:spacing w:val="1"/>
          <w:sz w:val="24"/>
          <w:szCs w:val="24"/>
        </w:rPr>
        <w:t>10</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47B2">
        <w:rPr>
          <w:rFonts w:ascii="GHEA Grapalat" w:hAnsi="GHEA Grapalat"/>
          <w:b/>
          <w:i w:val="0"/>
          <w:spacing w:val="1"/>
          <w:sz w:val="24"/>
          <w:szCs w:val="24"/>
        </w:rPr>
        <w:t>19.03</w:t>
      </w:r>
      <w:r w:rsidR="003501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9A946A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47B2">
        <w:rPr>
          <w:rFonts w:ascii="GHEA Grapalat" w:hAnsi="GHEA Grapalat"/>
          <w:b/>
          <w:i w:val="0"/>
          <w:spacing w:val="1"/>
          <w:sz w:val="24"/>
          <w:szCs w:val="24"/>
        </w:rPr>
        <w:t>10</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447B2">
        <w:rPr>
          <w:rFonts w:ascii="GHEA Grapalat" w:hAnsi="GHEA Grapalat"/>
          <w:b/>
          <w:i w:val="0"/>
          <w:spacing w:val="1"/>
          <w:sz w:val="24"/>
          <w:szCs w:val="24"/>
        </w:rPr>
        <w:t>19.03</w:t>
      </w:r>
      <w:r w:rsidR="0035010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B80E4" w14:textId="77777777" w:rsidR="006C7545" w:rsidRDefault="006C7545">
      <w:r>
        <w:separator/>
      </w:r>
    </w:p>
  </w:endnote>
  <w:endnote w:type="continuationSeparator" w:id="0">
    <w:p w14:paraId="7111AB39" w14:textId="77777777" w:rsidR="006C7545" w:rsidRDefault="006C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D898E" w14:textId="77777777" w:rsidR="006C7545" w:rsidRDefault="006C7545">
      <w:r>
        <w:separator/>
      </w:r>
    </w:p>
  </w:footnote>
  <w:footnote w:type="continuationSeparator" w:id="0">
    <w:p w14:paraId="63767714" w14:textId="77777777" w:rsidR="006C7545" w:rsidRDefault="006C7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51E6"/>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C7545"/>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7B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3F75"/>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2026-03-12T05:53:00Z</dcterms:modified>
</cp:coreProperties>
</file>